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2CB" w:rsidRDefault="004902CB" w:rsidP="00856F9D">
      <w:pPr>
        <w:jc w:val="center"/>
        <w:rPr>
          <w:b/>
        </w:rPr>
      </w:pPr>
      <w:r>
        <w:rPr>
          <w:b/>
        </w:rPr>
        <w:t>DRAFT</w:t>
      </w:r>
    </w:p>
    <w:p w:rsidR="00BD0D8F" w:rsidRPr="00856F9D" w:rsidRDefault="00856F9D" w:rsidP="00856F9D">
      <w:pPr>
        <w:jc w:val="center"/>
        <w:rPr>
          <w:b/>
        </w:rPr>
      </w:pPr>
      <w:r w:rsidRPr="00856F9D">
        <w:rPr>
          <w:b/>
        </w:rPr>
        <w:t>Debris Management Plan</w:t>
      </w:r>
    </w:p>
    <w:p w:rsidR="00856F9D" w:rsidRPr="00856F9D" w:rsidRDefault="00856F9D" w:rsidP="00856F9D">
      <w:pPr>
        <w:jc w:val="center"/>
        <w:rPr>
          <w:b/>
        </w:rPr>
      </w:pPr>
      <w:r w:rsidRPr="00856F9D">
        <w:rPr>
          <w:b/>
        </w:rPr>
        <w:t>McNary Lock and Dam</w:t>
      </w:r>
    </w:p>
    <w:p w:rsidR="00856F9D" w:rsidRPr="00856F9D" w:rsidRDefault="00856F9D" w:rsidP="00856F9D">
      <w:pPr>
        <w:jc w:val="center"/>
        <w:rPr>
          <w:b/>
        </w:rPr>
      </w:pPr>
      <w:r w:rsidRPr="00856F9D">
        <w:rPr>
          <w:b/>
        </w:rPr>
        <w:t xml:space="preserve">Walla </w:t>
      </w:r>
      <w:proofErr w:type="spellStart"/>
      <w:r w:rsidRPr="00856F9D">
        <w:rPr>
          <w:b/>
        </w:rPr>
        <w:t>Walla</w:t>
      </w:r>
      <w:proofErr w:type="spellEnd"/>
      <w:r w:rsidRPr="00856F9D">
        <w:rPr>
          <w:b/>
        </w:rPr>
        <w:t xml:space="preserve"> District</w:t>
      </w:r>
    </w:p>
    <w:p w:rsidR="00856F9D" w:rsidRPr="00856F9D" w:rsidRDefault="00856F9D" w:rsidP="00856F9D">
      <w:pPr>
        <w:jc w:val="center"/>
        <w:rPr>
          <w:b/>
        </w:rPr>
      </w:pPr>
      <w:r w:rsidRPr="00856F9D">
        <w:rPr>
          <w:b/>
        </w:rPr>
        <w:t>U.S. Army Corps of Engineers</w:t>
      </w:r>
    </w:p>
    <w:p w:rsidR="00856F9D" w:rsidRDefault="00856F9D" w:rsidP="00856F9D">
      <w:pPr>
        <w:jc w:val="center"/>
      </w:pPr>
    </w:p>
    <w:p w:rsidR="00856F9D" w:rsidRPr="00154115" w:rsidRDefault="00856F9D" w:rsidP="00856F9D">
      <w:pPr>
        <w:pStyle w:val="ListParagraph"/>
        <w:numPr>
          <w:ilvl w:val="0"/>
          <w:numId w:val="2"/>
        </w:numPr>
      </w:pPr>
      <w:r w:rsidRPr="00856F9D">
        <w:rPr>
          <w:b/>
        </w:rPr>
        <w:t>Debris Inspections</w:t>
      </w:r>
      <w:r w:rsidR="00D272E0">
        <w:rPr>
          <w:b/>
        </w:rPr>
        <w:t>/Trash Rack Raking</w:t>
      </w:r>
    </w:p>
    <w:p w:rsidR="00154115" w:rsidRDefault="00154115" w:rsidP="00154115">
      <w:pPr>
        <w:pStyle w:val="ListParagraph"/>
      </w:pPr>
    </w:p>
    <w:p w:rsidR="001A4BD0" w:rsidRDefault="00E35720" w:rsidP="00856F9D">
      <w:pPr>
        <w:pStyle w:val="ListParagraph"/>
      </w:pPr>
      <w:r>
        <w:t>T</w:t>
      </w:r>
      <w:r w:rsidR="00856F9D">
        <w:t>he Fish Passage Plan</w:t>
      </w:r>
      <w:r>
        <w:t xml:space="preserve"> currently requires</w:t>
      </w:r>
      <w:r w:rsidR="00856F9D">
        <w:t xml:space="preserve"> the McNary Project (“</w:t>
      </w:r>
      <w:r w:rsidR="00B80543">
        <w:t>p</w:t>
      </w:r>
      <w:r w:rsidR="00856F9D">
        <w:t xml:space="preserve">roject”) to </w:t>
      </w:r>
      <w:r w:rsidR="00D272E0">
        <w:t>“inspect or rake”</w:t>
      </w:r>
      <w:r w:rsidR="00856F9D">
        <w:t xml:space="preserve"> up to four trash racks prior to January 16 of each year</w:t>
      </w:r>
      <w:r w:rsidR="00D272E0">
        <w:t xml:space="preserve"> to determine if debris is present</w:t>
      </w:r>
      <w:r w:rsidR="00856F9D">
        <w:t>.</w:t>
      </w:r>
      <w:r>
        <w:t xml:space="preserve">  The plan also requires the project to remove debris from the forebay and trash racks prior to the juvenile fish passage season, monthly for the first three months of that season, and whenever heavy debris loads are present in the river.</w:t>
      </w:r>
      <w:r w:rsidR="00FD7397">
        <w:t xml:space="preserve"> </w:t>
      </w:r>
    </w:p>
    <w:p w:rsidR="00E35720" w:rsidRDefault="00E35720" w:rsidP="00856F9D">
      <w:pPr>
        <w:pStyle w:val="ListParagraph"/>
      </w:pPr>
    </w:p>
    <w:p w:rsidR="00856F9D" w:rsidRPr="00D66451" w:rsidRDefault="00887037" w:rsidP="00856F9D">
      <w:pPr>
        <w:pStyle w:val="ListParagraph"/>
        <w:rPr>
          <w:u w:val="single"/>
        </w:rPr>
      </w:pPr>
      <w:r w:rsidRPr="00887037">
        <w:rPr>
          <w:u w:val="single"/>
        </w:rPr>
        <w:t xml:space="preserve">In addition to those existing requirements, the project proposes the following:   </w:t>
      </w:r>
    </w:p>
    <w:p w:rsidR="00A65E18" w:rsidRDefault="00CB190E">
      <w:pPr>
        <w:pStyle w:val="ListParagraph"/>
        <w:numPr>
          <w:ilvl w:val="0"/>
          <w:numId w:val="3"/>
        </w:numPr>
        <w:ind w:left="1080"/>
      </w:pPr>
      <w:r>
        <w:t xml:space="preserve">Project will undertake a proactive approach in an effort to stay out in front of large debris buildups on </w:t>
      </w:r>
      <w:proofErr w:type="spellStart"/>
      <w:r>
        <w:t>trashracks</w:t>
      </w:r>
      <w:proofErr w:type="spellEnd"/>
      <w:r>
        <w:t xml:space="preserve"> or in the forebay.</w:t>
      </w:r>
    </w:p>
    <w:p w:rsidR="00154115" w:rsidRDefault="00E35720" w:rsidP="00154115">
      <w:pPr>
        <w:pStyle w:val="ListParagraph"/>
        <w:numPr>
          <w:ilvl w:val="0"/>
          <w:numId w:val="3"/>
        </w:numPr>
        <w:ind w:left="1080"/>
      </w:pPr>
      <w:r>
        <w:t>To</w:t>
      </w:r>
      <w:r w:rsidR="00154115">
        <w:t xml:space="preserve"> conduct trash rack differential measurements weekly during the winter season, and on a daily basis during the juvenile fish passage season.  If significant differentials are detected (</w:t>
      </w:r>
      <w:r w:rsidR="00F837F4">
        <w:t>2</w:t>
      </w:r>
      <w:r w:rsidR="00154115">
        <w:t xml:space="preserve"> feet or greater</w:t>
      </w:r>
      <w:r w:rsidR="00F837F4">
        <w:t xml:space="preserve"> at 80 MW or less</w:t>
      </w:r>
      <w:r w:rsidR="00154115">
        <w:t>), trash rack raking will resume</w:t>
      </w:r>
      <w:r w:rsidR="00B0716C">
        <w:t xml:space="preserve"> within 24 hours</w:t>
      </w:r>
      <w:r w:rsidR="007B7923">
        <w:t xml:space="preserve"> </w:t>
      </w:r>
      <w:r w:rsidR="00154115">
        <w:t xml:space="preserve">and will continue until the </w:t>
      </w:r>
      <w:r w:rsidR="00F83267">
        <w:t>differential</w:t>
      </w:r>
      <w:r>
        <w:t>s are</w:t>
      </w:r>
      <w:r w:rsidR="00F83267">
        <w:t xml:space="preserve"> </w:t>
      </w:r>
      <w:r w:rsidR="00F837F4">
        <w:t>decr</w:t>
      </w:r>
      <w:r w:rsidR="00F83267">
        <w:t>eased</w:t>
      </w:r>
      <w:r w:rsidR="00B0716C">
        <w:t xml:space="preserve"> to acceptable levels.</w:t>
      </w:r>
      <w:r w:rsidR="007B7923">
        <w:t xml:space="preserve"> </w:t>
      </w:r>
    </w:p>
    <w:p w:rsidR="00856F9D" w:rsidRDefault="00856F9D" w:rsidP="00856F9D">
      <w:pPr>
        <w:pStyle w:val="ListParagraph"/>
        <w:numPr>
          <w:ilvl w:val="0"/>
          <w:numId w:val="3"/>
        </w:numPr>
        <w:ind w:left="1080"/>
      </w:pPr>
      <w:r>
        <w:t>To rake</w:t>
      </w:r>
      <w:r w:rsidR="00B0716C">
        <w:t xml:space="preserve"> up to</w:t>
      </w:r>
      <w:r>
        <w:t xml:space="preserve"> four trash racks prior to January 16</w:t>
      </w:r>
      <w:r w:rsidR="00F0270B">
        <w:t xml:space="preserve"> each year</w:t>
      </w:r>
      <w:r>
        <w:t>, and if significant amounts of debris</w:t>
      </w:r>
      <w:r w:rsidR="00B80543">
        <w:t xml:space="preserve"> </w:t>
      </w:r>
      <w:r w:rsidR="00F0270B">
        <w:t xml:space="preserve">are found </w:t>
      </w:r>
      <w:r w:rsidR="00B80543">
        <w:t xml:space="preserve">(e.g., </w:t>
      </w:r>
      <w:r w:rsidR="00A06DAE">
        <w:t>one</w:t>
      </w:r>
      <w:r w:rsidR="00B80543">
        <w:t xml:space="preserve"> </w:t>
      </w:r>
      <w:r w:rsidR="00A06DAE">
        <w:t>10</w:t>
      </w:r>
      <w:r w:rsidR="00B80543">
        <w:t xml:space="preserve"> yard dump load or more per </w:t>
      </w:r>
      <w:r w:rsidR="004902CB">
        <w:t xml:space="preserve">three rack </w:t>
      </w:r>
      <w:r w:rsidR="00B80543">
        <w:t>unit)</w:t>
      </w:r>
      <w:r>
        <w:t xml:space="preserve">, continue raking trash racks until they are </w:t>
      </w:r>
      <w:r w:rsidR="00154115">
        <w:t xml:space="preserve">all </w:t>
      </w:r>
      <w:r>
        <w:t>adequately cleared.  This early cleaning will particularly help to reduce adverse impacts on out-migrating juvenile lamprey</w:t>
      </w:r>
      <w:r w:rsidR="004902CB">
        <w:t>, which tend to get caught in tumbleweed debris</w:t>
      </w:r>
      <w:r>
        <w:t>.</w:t>
      </w:r>
      <w:r w:rsidR="002D7E09">
        <w:t xml:space="preserve">  The project will initially focus on those trash racks </w:t>
      </w:r>
      <w:r w:rsidR="00F65252">
        <w:t>with the highest rated differentials</w:t>
      </w:r>
      <w:r w:rsidR="002D7E09">
        <w:t>.</w:t>
      </w:r>
    </w:p>
    <w:p w:rsidR="00B80543" w:rsidRDefault="00E35720" w:rsidP="00856F9D">
      <w:pPr>
        <w:pStyle w:val="ListParagraph"/>
        <w:numPr>
          <w:ilvl w:val="0"/>
          <w:numId w:val="3"/>
        </w:numPr>
        <w:ind w:left="1080"/>
      </w:pPr>
      <w:r>
        <w:t>To</w:t>
      </w:r>
      <w:r w:rsidR="00B80543">
        <w:t xml:space="preserve"> perform a minimum of four test rakes </w:t>
      </w:r>
      <w:r w:rsidR="004902CB">
        <w:t xml:space="preserve">or inspections </w:t>
      </w:r>
      <w:r w:rsidR="00B80543">
        <w:t xml:space="preserve">of trash racks </w:t>
      </w:r>
      <w:r w:rsidR="00154115">
        <w:t>at least on</w:t>
      </w:r>
      <w:r w:rsidR="007B7923">
        <w:t>c</w:t>
      </w:r>
      <w:r w:rsidR="00154115">
        <w:t>e</w:t>
      </w:r>
      <w:r w:rsidR="007B7923">
        <w:t xml:space="preserve"> per</w:t>
      </w:r>
      <w:r w:rsidR="00154115">
        <w:t xml:space="preserve"> week </w:t>
      </w:r>
      <w:r w:rsidR="007B7923">
        <w:t xml:space="preserve">during </w:t>
      </w:r>
      <w:r w:rsidR="00B80543">
        <w:t xml:space="preserve">the juvenile fish passage season.  If significant amounts of debris are found, the project will continue raking trash racks until they are adequately cleared. </w:t>
      </w:r>
      <w:r w:rsidR="007B7923">
        <w:t>Project will schedule outages</w:t>
      </w:r>
      <w:r w:rsidR="004A5726">
        <w:t xml:space="preserve"> for test dip purposes</w:t>
      </w:r>
      <w:r w:rsidR="00255242">
        <w:t xml:space="preserve"> weekly</w:t>
      </w:r>
      <w:r w:rsidR="004A5726">
        <w:t xml:space="preserve"> in advance</w:t>
      </w:r>
      <w:r w:rsidR="007B7923">
        <w:t xml:space="preserve"> to allow </w:t>
      </w:r>
      <w:r w:rsidR="004A5726">
        <w:t>trash</w:t>
      </w:r>
      <w:r w:rsidR="00D66451">
        <w:t xml:space="preserve"> </w:t>
      </w:r>
      <w:r w:rsidR="004A5726">
        <w:t>raking action</w:t>
      </w:r>
      <w:r w:rsidR="007B7923">
        <w:t xml:space="preserve"> to occur in a timely manner</w:t>
      </w:r>
      <w:r w:rsidR="00255242">
        <w:t xml:space="preserve"> as required</w:t>
      </w:r>
      <w:r w:rsidR="007B7923">
        <w:t>.</w:t>
      </w:r>
      <w:r w:rsidR="00255242">
        <w:t xml:space="preserve">  This will be a large improvement over the 3-5 day wait for scheduling to avoid a forced unit outage, which has routinely</w:t>
      </w:r>
      <w:r w:rsidR="00FD7397">
        <w:t xml:space="preserve"> been an obstacle in the past for timely action.</w:t>
      </w:r>
    </w:p>
    <w:p w:rsidR="00C146DD" w:rsidRDefault="00C146DD" w:rsidP="00C146DD">
      <w:pPr>
        <w:pStyle w:val="ListParagraph"/>
        <w:numPr>
          <w:ilvl w:val="0"/>
          <w:numId w:val="3"/>
        </w:numPr>
        <w:ind w:left="1080"/>
      </w:pPr>
      <w:r>
        <w:t xml:space="preserve">To clean </w:t>
      </w:r>
      <w:r w:rsidR="00415448">
        <w:t xml:space="preserve">all </w:t>
      </w:r>
      <w:r>
        <w:t xml:space="preserve">the trash racks 1 week before the 10 year average peak of the out migration fish species, such as yearling Chinook, steelhead, </w:t>
      </w:r>
      <w:proofErr w:type="spellStart"/>
      <w:r>
        <w:t>coho</w:t>
      </w:r>
      <w:proofErr w:type="spellEnd"/>
      <w:r>
        <w:t xml:space="preserve">, sockeye and sub-yearling Chinook.  These data are available on Table MCN-2 in the McNary section </w:t>
      </w:r>
      <w:r>
        <w:lastRenderedPageBreak/>
        <w:t>of the Fish Passage Plan.</w:t>
      </w:r>
      <w:r w:rsidR="00255242">
        <w:t xml:space="preserve">  </w:t>
      </w:r>
      <w:r w:rsidR="001A4BD0">
        <w:t>This would alter the timing frequency from the once a month already in place.</w:t>
      </w:r>
    </w:p>
    <w:p w:rsidR="002D7E09" w:rsidRDefault="002D7E09" w:rsidP="002D7E09">
      <w:pPr>
        <w:pStyle w:val="ListParagraph"/>
        <w:numPr>
          <w:ilvl w:val="0"/>
          <w:numId w:val="3"/>
        </w:numPr>
        <w:ind w:left="1080"/>
      </w:pPr>
      <w:r>
        <w:t xml:space="preserve">During the juvenile fish passage season, the project will closely monitor the de-scaling rate of juvenile salmonids.  If de-scaling rates begin to rise to significant levels (two </w:t>
      </w:r>
      <w:r w:rsidR="00D272E0">
        <w:t xml:space="preserve">or more </w:t>
      </w:r>
      <w:r>
        <w:t xml:space="preserve">sample days of </w:t>
      </w:r>
      <w:r w:rsidR="00F65252">
        <w:t>7</w:t>
      </w:r>
      <w:r>
        <w:t>% or greater), the project will perform test dips of those racks that are most likely to have the worse debris accumulation</w:t>
      </w:r>
      <w:r w:rsidR="00321A3E">
        <w:t xml:space="preserve">, and clean trash racks as </w:t>
      </w:r>
      <w:r w:rsidR="00255242">
        <w:t>required</w:t>
      </w:r>
      <w:r>
        <w:t>.</w:t>
      </w:r>
    </w:p>
    <w:p w:rsidR="00E35720" w:rsidRDefault="00E35720" w:rsidP="00E35720">
      <w:pPr>
        <w:pStyle w:val="ListParagraph"/>
        <w:ind w:left="1080"/>
      </w:pPr>
    </w:p>
    <w:p w:rsidR="00B80543" w:rsidRPr="00B80543" w:rsidRDefault="00D272E0" w:rsidP="00B80543">
      <w:pPr>
        <w:pStyle w:val="ListParagraph"/>
        <w:numPr>
          <w:ilvl w:val="0"/>
          <w:numId w:val="2"/>
        </w:numPr>
      </w:pPr>
      <w:r>
        <w:rPr>
          <w:b/>
        </w:rPr>
        <w:t xml:space="preserve">Floating </w:t>
      </w:r>
      <w:r w:rsidR="00B80543">
        <w:rPr>
          <w:b/>
        </w:rPr>
        <w:t>Debris Raft Removal</w:t>
      </w:r>
    </w:p>
    <w:p w:rsidR="00D05ACD" w:rsidRDefault="00B80543" w:rsidP="00B80543">
      <w:pPr>
        <w:pStyle w:val="ListParagraph"/>
      </w:pPr>
      <w:r>
        <w:t>When possible, it is better to remove trash accumulations from the surface before the debris sinks or is drawn into the trash racks.</w:t>
      </w:r>
      <w:r w:rsidR="00FD7397">
        <w:t xml:space="preserve">  As incoming debris becomes evident, begin engagement to remove or pass downstream to minimize </w:t>
      </w:r>
      <w:r w:rsidR="00C56ACC">
        <w:t>accumulation</w:t>
      </w:r>
      <w:r w:rsidR="00FD7397">
        <w:t xml:space="preserve"> of </w:t>
      </w:r>
      <w:r w:rsidR="00C56ACC">
        <w:t xml:space="preserve">a </w:t>
      </w:r>
      <w:r w:rsidR="00FD7397">
        <w:t>debris mat.</w:t>
      </w:r>
    </w:p>
    <w:p w:rsidR="00B80543" w:rsidRDefault="00B80543" w:rsidP="00D05ACD">
      <w:pPr>
        <w:pStyle w:val="ListParagraph"/>
        <w:numPr>
          <w:ilvl w:val="0"/>
          <w:numId w:val="4"/>
        </w:numPr>
      </w:pPr>
      <w:r>
        <w:t xml:space="preserve">The project is somewhat limited in </w:t>
      </w:r>
      <w:r w:rsidR="00D05ACD">
        <w:t>its ability to remove floating debris</w:t>
      </w:r>
      <w:r>
        <w:t xml:space="preserve">, in that it does not </w:t>
      </w:r>
      <w:r w:rsidR="00C56ACC">
        <w:t xml:space="preserve">presently </w:t>
      </w:r>
      <w:r>
        <w:t>have</w:t>
      </w:r>
      <w:r w:rsidR="00A06DAE">
        <w:t xml:space="preserve"> a suitable</w:t>
      </w:r>
      <w:r>
        <w:t xml:space="preserve"> watercraft that will enable it to meet this goal.  The </w:t>
      </w:r>
      <w:r w:rsidR="00415448">
        <w:t xml:space="preserve">Project </w:t>
      </w:r>
      <w:r>
        <w:t>is</w:t>
      </w:r>
      <w:r w:rsidR="00415448">
        <w:t xml:space="preserve"> actively </w:t>
      </w:r>
      <w:r>
        <w:t xml:space="preserve">pursuing </w:t>
      </w:r>
      <w:r w:rsidR="00415448">
        <w:t>the</w:t>
      </w:r>
      <w:r>
        <w:t xml:space="preserve"> purchase of such a </w:t>
      </w:r>
      <w:proofErr w:type="gramStart"/>
      <w:r>
        <w:t>watercraft,</w:t>
      </w:r>
      <w:proofErr w:type="gramEnd"/>
      <w:r>
        <w:t xml:space="preserve"> </w:t>
      </w:r>
      <w:r w:rsidR="00415448">
        <w:t xml:space="preserve">however delivery may not occur prior to </w:t>
      </w:r>
      <w:r w:rsidR="00215203">
        <w:t xml:space="preserve">the </w:t>
      </w:r>
      <w:r w:rsidR="00415448">
        <w:t>fall of 2015</w:t>
      </w:r>
      <w:r w:rsidR="00780296">
        <w:t xml:space="preserve"> or later</w:t>
      </w:r>
      <w:r w:rsidR="00415448">
        <w:t xml:space="preserve">.  </w:t>
      </w:r>
      <w:r w:rsidR="00C56ACC">
        <w:t xml:space="preserve">  </w:t>
      </w:r>
      <w:r w:rsidR="00A345ED">
        <w:t>Use of a boat</w:t>
      </w:r>
      <w:r w:rsidR="00C56ACC">
        <w:t xml:space="preserve"> will definitely be a viable option </w:t>
      </w:r>
      <w:r w:rsidR="006E09BF">
        <w:t>beginning in</w:t>
      </w:r>
      <w:r w:rsidR="00C56ACC">
        <w:t xml:space="preserve"> 2016</w:t>
      </w:r>
      <w:r w:rsidR="00A345ED">
        <w:t xml:space="preserve"> to cor</w:t>
      </w:r>
      <w:r w:rsidR="006E09BF">
        <w:t>r</w:t>
      </w:r>
      <w:r w:rsidR="00A345ED">
        <w:t>al debris and move to spillway</w:t>
      </w:r>
      <w:r w:rsidR="006E09BF">
        <w:t xml:space="preserve"> for downstream flushing</w:t>
      </w:r>
      <w:r w:rsidR="00C56ACC">
        <w:t>.</w:t>
      </w:r>
    </w:p>
    <w:p w:rsidR="00D05ACD" w:rsidRDefault="00D05ACD" w:rsidP="00D05ACD">
      <w:pPr>
        <w:pStyle w:val="ListParagraph"/>
        <w:numPr>
          <w:ilvl w:val="0"/>
          <w:numId w:val="4"/>
        </w:numPr>
      </w:pPr>
      <w:r>
        <w:t xml:space="preserve">Alternative means of debris removal include opening one or more spillways and then “rolling” the units in sequence to encourage the debris rafts to move toward the open spillways.  However, when one or more of the more northerly units are down for servicing, as happened in 2014, this method </w:t>
      </w:r>
      <w:r w:rsidR="00415448">
        <w:t xml:space="preserve">is </w:t>
      </w:r>
      <w:r>
        <w:t>not effective.</w:t>
      </w:r>
      <w:r w:rsidR="00A06DAE">
        <w:t xml:space="preserve">  </w:t>
      </w:r>
      <w:r w:rsidR="00A06DAE" w:rsidRPr="002A2835">
        <w:t xml:space="preserve">Also, rolling the units may cause </w:t>
      </w:r>
      <w:r w:rsidR="000F7264" w:rsidRPr="002A2835">
        <w:t>severe</w:t>
      </w:r>
      <w:r w:rsidR="00A06DAE" w:rsidRPr="002A2835">
        <w:t xml:space="preserve"> wear and tear or even </w:t>
      </w:r>
      <w:r w:rsidR="00415448">
        <w:t xml:space="preserve">failure  of the </w:t>
      </w:r>
      <w:r w:rsidR="00A06DAE" w:rsidRPr="002A2835">
        <w:t xml:space="preserve">bearing </w:t>
      </w:r>
      <w:r w:rsidR="00415448">
        <w:t>in</w:t>
      </w:r>
      <w:r w:rsidR="00A06DAE" w:rsidRPr="002A2835">
        <w:t xml:space="preserve"> the units</w:t>
      </w:r>
      <w:r w:rsidR="00975046" w:rsidRPr="002A2835">
        <w:t>,</w:t>
      </w:r>
      <w:r w:rsidR="00975046">
        <w:rPr>
          <w:b/>
        </w:rPr>
        <w:t xml:space="preserve"> </w:t>
      </w:r>
      <w:r w:rsidR="00975046">
        <w:t xml:space="preserve">so this </w:t>
      </w:r>
      <w:r w:rsidR="002A2835">
        <w:t>option needs to be exercised very cautiously</w:t>
      </w:r>
      <w:r w:rsidR="00B84636">
        <w:t>,</w:t>
      </w:r>
      <w:r w:rsidR="002A2835">
        <w:t xml:space="preserve"> if at all</w:t>
      </w:r>
      <w:r w:rsidR="00975046">
        <w:t>.</w:t>
      </w:r>
    </w:p>
    <w:p w:rsidR="00D05ACD" w:rsidRDefault="00D05ACD" w:rsidP="00D05ACD">
      <w:pPr>
        <w:pStyle w:val="ListParagraph"/>
        <w:numPr>
          <w:ilvl w:val="0"/>
          <w:numId w:val="4"/>
        </w:numPr>
      </w:pPr>
      <w:r>
        <w:t xml:space="preserve">When all of the more northerly units are operational, </w:t>
      </w:r>
      <w:r w:rsidR="002D7E09">
        <w:t xml:space="preserve">and can therefore be “rolled,” </w:t>
      </w:r>
      <w:r>
        <w:t xml:space="preserve">debris removal can sometimes be enhanced by using the deck crane’s hammerhead section to hold a large </w:t>
      </w:r>
      <w:r w:rsidR="00D272E0">
        <w:t xml:space="preserve">lifting </w:t>
      </w:r>
      <w:r>
        <w:t>beam</w:t>
      </w:r>
      <w:r w:rsidR="002D7E09">
        <w:t xml:space="preserve"> in place to sweep the debris toward the spillway as the crane moves along the deck.</w:t>
      </w:r>
    </w:p>
    <w:p w:rsidR="002D7E09" w:rsidRDefault="002D7E09" w:rsidP="00D05ACD">
      <w:pPr>
        <w:pStyle w:val="ListParagraph"/>
        <w:numPr>
          <w:ilvl w:val="0"/>
          <w:numId w:val="4"/>
        </w:numPr>
      </w:pPr>
      <w:r>
        <w:t xml:space="preserve">Some surface debris can be </w:t>
      </w:r>
      <w:r w:rsidR="00D272E0">
        <w:t>removed</w:t>
      </w:r>
      <w:r>
        <w:t xml:space="preserve"> by the trash rack rake, but its capabilities are limited to small surface quantities that are very close to the trash racks, so this </w:t>
      </w:r>
      <w:r w:rsidR="002A2835">
        <w:t>may be</w:t>
      </w:r>
      <w:r>
        <w:t xml:space="preserve"> a “method of last resort” when other means are not available.</w:t>
      </w:r>
      <w:r w:rsidR="002A2835">
        <w:t xml:space="preserve">  In the past, </w:t>
      </w:r>
      <w:r w:rsidR="00C373D0">
        <w:t xml:space="preserve">the project </w:t>
      </w:r>
      <w:r w:rsidR="002A2835">
        <w:t>used a portable crane with a smaller grab bucket to remove debris, so this method may also be considered.</w:t>
      </w:r>
    </w:p>
    <w:p w:rsidR="00F65252" w:rsidRDefault="00F65252" w:rsidP="00D05ACD">
      <w:pPr>
        <w:pStyle w:val="ListParagraph"/>
        <w:numPr>
          <w:ilvl w:val="0"/>
          <w:numId w:val="4"/>
        </w:numPr>
      </w:pPr>
      <w:r>
        <w:t xml:space="preserve">The project will </w:t>
      </w:r>
      <w:r w:rsidR="00A92EA9">
        <w:t xml:space="preserve">attempt </w:t>
      </w:r>
      <w:r>
        <w:t xml:space="preserve">to develop a </w:t>
      </w:r>
      <w:r w:rsidR="00A92EA9">
        <w:t>protocol</w:t>
      </w:r>
      <w:r w:rsidR="00B84636">
        <w:t>, such as blocking with log booms,</w:t>
      </w:r>
      <w:r>
        <w:t xml:space="preserve"> to confine debris near the Oregon shore when it collects there </w:t>
      </w:r>
      <w:r w:rsidR="00AB18FD">
        <w:t xml:space="preserve">due to </w:t>
      </w:r>
      <w:r>
        <w:t>a north wind.</w:t>
      </w:r>
    </w:p>
    <w:p w:rsidR="00887037" w:rsidRDefault="00887037">
      <w:pPr>
        <w:pStyle w:val="ListParagraph"/>
        <w:ind w:left="1080"/>
      </w:pPr>
    </w:p>
    <w:p w:rsidR="00AD7A52" w:rsidRDefault="00AD7A52" w:rsidP="00AD7A52">
      <w:pPr>
        <w:pStyle w:val="ListParagraph"/>
        <w:ind w:left="1080"/>
      </w:pPr>
    </w:p>
    <w:p w:rsidR="00FD7397" w:rsidRDefault="00FD7397" w:rsidP="00AD7A52">
      <w:pPr>
        <w:pStyle w:val="ListParagraph"/>
        <w:numPr>
          <w:ilvl w:val="0"/>
          <w:numId w:val="2"/>
        </w:numPr>
        <w:rPr>
          <w:b/>
        </w:rPr>
      </w:pPr>
      <w:proofErr w:type="spellStart"/>
      <w:r>
        <w:rPr>
          <w:b/>
        </w:rPr>
        <w:t>Powerwash</w:t>
      </w:r>
      <w:proofErr w:type="spellEnd"/>
      <w:r>
        <w:rPr>
          <w:b/>
        </w:rPr>
        <w:t xml:space="preserve"> bristles</w:t>
      </w:r>
      <w:r w:rsidR="009B4AFE">
        <w:rPr>
          <w:b/>
        </w:rPr>
        <w:t xml:space="preserve"> of cleaning brush</w:t>
      </w:r>
      <w:r>
        <w:rPr>
          <w:b/>
        </w:rPr>
        <w:t xml:space="preserve"> or replace ESBS </w:t>
      </w:r>
      <w:r w:rsidR="009B4AFE">
        <w:rPr>
          <w:b/>
        </w:rPr>
        <w:t xml:space="preserve">cleaning </w:t>
      </w:r>
      <w:r>
        <w:rPr>
          <w:b/>
        </w:rPr>
        <w:t>brush to assure effective contact with all ESBS screens prior to their deployment each year</w:t>
      </w:r>
      <w:r w:rsidR="009B4AFE">
        <w:rPr>
          <w:b/>
        </w:rPr>
        <w:t xml:space="preserve"> for Fish </w:t>
      </w:r>
      <w:r w:rsidR="009B4AFE">
        <w:rPr>
          <w:b/>
        </w:rPr>
        <w:lastRenderedPageBreak/>
        <w:t>Passage season</w:t>
      </w:r>
      <w:r w:rsidR="00A92EA9">
        <w:rPr>
          <w:b/>
        </w:rPr>
        <w:t xml:space="preserve">. </w:t>
      </w:r>
      <w:proofErr w:type="spellStart"/>
      <w:r w:rsidR="00A92EA9">
        <w:rPr>
          <w:b/>
        </w:rPr>
        <w:t>Powerwash</w:t>
      </w:r>
      <w:proofErr w:type="spellEnd"/>
      <w:r w:rsidR="00A92EA9">
        <w:rPr>
          <w:b/>
        </w:rPr>
        <w:t xml:space="preserve"> ESBS screens to </w:t>
      </w:r>
      <w:r w:rsidR="00215203">
        <w:rPr>
          <w:b/>
        </w:rPr>
        <w:t>en</w:t>
      </w:r>
      <w:r w:rsidR="00A92EA9">
        <w:rPr>
          <w:b/>
        </w:rPr>
        <w:t>sure effective porosity thru the bar screens prior to deployment.</w:t>
      </w:r>
    </w:p>
    <w:p w:rsidR="00887037" w:rsidRDefault="00A65E18">
      <w:pPr>
        <w:pStyle w:val="PlainText"/>
        <w:ind w:left="720"/>
        <w:rPr>
          <w:rFonts w:ascii="Times New Roman" w:hAnsi="Times New Roman" w:cs="Times New Roman"/>
          <w:sz w:val="24"/>
          <w:szCs w:val="24"/>
        </w:rPr>
      </w:pPr>
      <w:r w:rsidRPr="00A65E18">
        <w:rPr>
          <w:rFonts w:ascii="Times New Roman" w:hAnsi="Times New Roman" w:cs="Times New Roman"/>
          <w:sz w:val="24"/>
          <w:szCs w:val="24"/>
        </w:rPr>
        <w:t>Before the screens go down, after any winter rehabilitation efforts have been done, a test run is undertaken.</w:t>
      </w:r>
      <w:r w:rsidR="00A92EA9" w:rsidRPr="00A92EA9">
        <w:rPr>
          <w:rFonts w:ascii="Times New Roman" w:hAnsi="Times New Roman" w:cs="Times New Roman"/>
          <w:sz w:val="24"/>
          <w:szCs w:val="24"/>
        </w:rPr>
        <w:t xml:space="preserve"> </w:t>
      </w:r>
      <w:r w:rsidR="00A92EA9">
        <w:rPr>
          <w:rFonts w:ascii="Times New Roman" w:hAnsi="Times New Roman" w:cs="Times New Roman"/>
          <w:sz w:val="24"/>
          <w:szCs w:val="24"/>
        </w:rPr>
        <w:t xml:space="preserve">Project will start the Fish Passage season with clean brushes and clean screens. </w:t>
      </w:r>
      <w:r w:rsidRPr="00A65E18">
        <w:rPr>
          <w:rFonts w:ascii="Times New Roman" w:hAnsi="Times New Roman" w:cs="Times New Roman"/>
          <w:sz w:val="24"/>
          <w:szCs w:val="24"/>
        </w:rPr>
        <w:t xml:space="preserve"> All brush bristles have been either cleaned with pressure washer or replaced if bristles are worn.  Brushes have been adjusted to assure they are contacting </w:t>
      </w:r>
      <w:r w:rsidR="00A92EA9">
        <w:rPr>
          <w:rFonts w:ascii="Times New Roman" w:hAnsi="Times New Roman" w:cs="Times New Roman"/>
          <w:sz w:val="24"/>
          <w:szCs w:val="24"/>
        </w:rPr>
        <w:t xml:space="preserve">ESBS </w:t>
      </w:r>
      <w:r w:rsidRPr="00A65E18">
        <w:rPr>
          <w:rFonts w:ascii="Times New Roman" w:hAnsi="Times New Roman" w:cs="Times New Roman"/>
          <w:sz w:val="24"/>
          <w:szCs w:val="24"/>
        </w:rPr>
        <w:t>screen appropriately.</w:t>
      </w:r>
      <w:r w:rsidR="00A92EA9">
        <w:rPr>
          <w:rFonts w:ascii="Times New Roman" w:hAnsi="Times New Roman" w:cs="Times New Roman"/>
          <w:sz w:val="24"/>
          <w:szCs w:val="24"/>
        </w:rPr>
        <w:t xml:space="preserve">  </w:t>
      </w:r>
    </w:p>
    <w:p w:rsidR="00887037" w:rsidRDefault="00887037">
      <w:pPr>
        <w:pStyle w:val="ListParagraph"/>
        <w:rPr>
          <w:b/>
        </w:rPr>
      </w:pPr>
    </w:p>
    <w:p w:rsidR="00230118" w:rsidRPr="00215203" w:rsidRDefault="00FD7397" w:rsidP="00230118">
      <w:pPr>
        <w:pStyle w:val="ListParagraph"/>
        <w:numPr>
          <w:ilvl w:val="0"/>
          <w:numId w:val="2"/>
        </w:numPr>
        <w:rPr>
          <w:rFonts w:cs="Times New Roman"/>
          <w:szCs w:val="24"/>
        </w:rPr>
      </w:pPr>
      <w:r w:rsidRPr="00215203">
        <w:rPr>
          <w:b/>
        </w:rPr>
        <w:t xml:space="preserve">Monitor cleaning brush PLC </w:t>
      </w:r>
      <w:r w:rsidR="00360714" w:rsidRPr="00215203">
        <w:rPr>
          <w:b/>
        </w:rPr>
        <w:t xml:space="preserve">closely within Fish Passage season </w:t>
      </w:r>
      <w:r w:rsidRPr="00215203">
        <w:rPr>
          <w:b/>
        </w:rPr>
        <w:t>to assure screen cleaning effectiveness</w:t>
      </w:r>
      <w:r w:rsidR="00215203" w:rsidRPr="00215203">
        <w:rPr>
          <w:b/>
        </w:rPr>
        <w:t>.</w:t>
      </w:r>
    </w:p>
    <w:p w:rsidR="00887037" w:rsidRDefault="00A65E18">
      <w:pPr>
        <w:pStyle w:val="PlainText"/>
        <w:ind w:left="720"/>
        <w:rPr>
          <w:rFonts w:ascii="Times New Roman" w:hAnsi="Times New Roman" w:cs="Times New Roman"/>
          <w:sz w:val="24"/>
          <w:szCs w:val="24"/>
        </w:rPr>
      </w:pPr>
      <w:r w:rsidRPr="00A65E18">
        <w:rPr>
          <w:rFonts w:ascii="Times New Roman" w:hAnsi="Times New Roman" w:cs="Times New Roman"/>
          <w:sz w:val="24"/>
          <w:szCs w:val="24"/>
        </w:rPr>
        <w:t xml:space="preserve">Once the ESBS screens are installed operators generally examine the computer readout once per shift.  The fisheries </w:t>
      </w:r>
      <w:proofErr w:type="gramStart"/>
      <w:r w:rsidRPr="00A65E18">
        <w:rPr>
          <w:rFonts w:ascii="Times New Roman" w:hAnsi="Times New Roman" w:cs="Times New Roman"/>
          <w:sz w:val="24"/>
          <w:szCs w:val="24"/>
        </w:rPr>
        <w:t>staff check</w:t>
      </w:r>
      <w:proofErr w:type="gramEnd"/>
      <w:r w:rsidRPr="00A65E18">
        <w:rPr>
          <w:rFonts w:ascii="Times New Roman" w:hAnsi="Times New Roman" w:cs="Times New Roman"/>
          <w:sz w:val="24"/>
          <w:szCs w:val="24"/>
        </w:rPr>
        <w:t xml:space="preserve"> each screen</w:t>
      </w:r>
      <w:r w:rsidR="00215203">
        <w:rPr>
          <w:rFonts w:ascii="Times New Roman" w:hAnsi="Times New Roman" w:cs="Times New Roman"/>
          <w:sz w:val="24"/>
          <w:szCs w:val="24"/>
        </w:rPr>
        <w:t>’</w:t>
      </w:r>
      <w:r w:rsidRPr="00A65E18">
        <w:rPr>
          <w:rFonts w:ascii="Times New Roman" w:hAnsi="Times New Roman" w:cs="Times New Roman"/>
          <w:sz w:val="24"/>
          <w:szCs w:val="24"/>
        </w:rPr>
        <w:t xml:space="preserve">s controller daily.  Motor amperage is recorded to look for any high or low readings which would indicate a problem.  </w:t>
      </w:r>
      <w:proofErr w:type="gramStart"/>
      <w:r w:rsidRPr="00A65E18">
        <w:rPr>
          <w:rFonts w:ascii="Times New Roman" w:hAnsi="Times New Roman" w:cs="Times New Roman"/>
          <w:sz w:val="24"/>
          <w:szCs w:val="24"/>
        </w:rPr>
        <w:t xml:space="preserve">Staff </w:t>
      </w:r>
      <w:r w:rsidR="00215203">
        <w:rPr>
          <w:rFonts w:ascii="Times New Roman" w:hAnsi="Times New Roman" w:cs="Times New Roman"/>
          <w:sz w:val="24"/>
          <w:szCs w:val="24"/>
        </w:rPr>
        <w:t>a</w:t>
      </w:r>
      <w:r w:rsidRPr="00A65E18">
        <w:rPr>
          <w:rFonts w:ascii="Times New Roman" w:hAnsi="Times New Roman" w:cs="Times New Roman"/>
          <w:sz w:val="24"/>
          <w:szCs w:val="24"/>
        </w:rPr>
        <w:t>lso examine</w:t>
      </w:r>
      <w:proofErr w:type="gramEnd"/>
      <w:r w:rsidRPr="00A65E18">
        <w:rPr>
          <w:rFonts w:ascii="Times New Roman" w:hAnsi="Times New Roman" w:cs="Times New Roman"/>
          <w:sz w:val="24"/>
          <w:szCs w:val="24"/>
        </w:rPr>
        <w:t xml:space="preserve"> the cycle counts to see if any screens have a count more or less than the other screens at the unit.  The timing of the brush cycle is checked to </w:t>
      </w:r>
      <w:r w:rsidR="00215203">
        <w:rPr>
          <w:rFonts w:ascii="Times New Roman" w:hAnsi="Times New Roman" w:cs="Times New Roman"/>
          <w:sz w:val="24"/>
          <w:szCs w:val="24"/>
        </w:rPr>
        <w:t>en</w:t>
      </w:r>
      <w:r w:rsidRPr="00A65E18">
        <w:rPr>
          <w:rFonts w:ascii="Times New Roman" w:hAnsi="Times New Roman" w:cs="Times New Roman"/>
          <w:sz w:val="24"/>
          <w:szCs w:val="24"/>
        </w:rPr>
        <w:t>sure that the brush is not short cycling.  The control room staff responds to alarms and recalibrates the screen brush cycles frequently.  Assistant project biologist will check the amp readings two to three times a week.  The biologist reviews the amp readings daily.  We record screens in timer mode (formerly called bypass mode) and monitor them closely</w:t>
      </w:r>
      <w:r w:rsidR="00A151E5">
        <w:rPr>
          <w:rFonts w:ascii="Times New Roman" w:hAnsi="Times New Roman" w:cs="Times New Roman"/>
          <w:sz w:val="24"/>
          <w:szCs w:val="24"/>
        </w:rPr>
        <w:t xml:space="preserve">. </w:t>
      </w:r>
      <w:r w:rsidRPr="00A65E18">
        <w:rPr>
          <w:rFonts w:ascii="Times New Roman" w:hAnsi="Times New Roman" w:cs="Times New Roman"/>
          <w:sz w:val="24"/>
          <w:szCs w:val="24"/>
        </w:rPr>
        <w:t xml:space="preserve"> Basically, a daily inspection occurs for each screen to confirm it is functioning well. </w:t>
      </w:r>
    </w:p>
    <w:p w:rsidR="00887037" w:rsidRDefault="00887037">
      <w:pPr>
        <w:pStyle w:val="PlainText"/>
        <w:ind w:left="720"/>
        <w:rPr>
          <w:rFonts w:ascii="Times New Roman" w:hAnsi="Times New Roman" w:cs="Times New Roman"/>
          <w:sz w:val="24"/>
          <w:szCs w:val="24"/>
        </w:rPr>
      </w:pPr>
    </w:p>
    <w:p w:rsidR="00887037" w:rsidRDefault="00A65E18" w:rsidP="00215203">
      <w:pPr>
        <w:pStyle w:val="PlainText"/>
        <w:ind w:left="720"/>
        <w:rPr>
          <w:b/>
        </w:rPr>
      </w:pPr>
      <w:r w:rsidRPr="00A65E18">
        <w:rPr>
          <w:rFonts w:ascii="Times New Roman" w:hAnsi="Times New Roman" w:cs="Times New Roman"/>
          <w:sz w:val="24"/>
          <w:szCs w:val="24"/>
        </w:rPr>
        <w:t xml:space="preserve">Weekly camera inspections </w:t>
      </w:r>
      <w:r w:rsidR="00A83EE8">
        <w:rPr>
          <w:rFonts w:ascii="Times New Roman" w:hAnsi="Times New Roman" w:cs="Times New Roman"/>
          <w:sz w:val="24"/>
          <w:szCs w:val="24"/>
        </w:rPr>
        <w:t xml:space="preserve">of three units </w:t>
      </w:r>
      <w:r w:rsidRPr="00A65E18">
        <w:rPr>
          <w:rFonts w:ascii="Times New Roman" w:hAnsi="Times New Roman" w:cs="Times New Roman"/>
          <w:sz w:val="24"/>
          <w:szCs w:val="24"/>
        </w:rPr>
        <w:t xml:space="preserve">occur to look at the brush bar and screen.  Focus is </w:t>
      </w:r>
      <w:r w:rsidR="00A83EE8">
        <w:rPr>
          <w:rFonts w:ascii="Times New Roman" w:hAnsi="Times New Roman" w:cs="Times New Roman"/>
          <w:sz w:val="24"/>
          <w:szCs w:val="24"/>
        </w:rPr>
        <w:t xml:space="preserve">placed </w:t>
      </w:r>
      <w:r w:rsidRPr="00A65E18">
        <w:rPr>
          <w:rFonts w:ascii="Times New Roman" w:hAnsi="Times New Roman" w:cs="Times New Roman"/>
          <w:sz w:val="24"/>
          <w:szCs w:val="24"/>
        </w:rPr>
        <w:t xml:space="preserve">on screens which have had alarms or are in bypass mode. </w:t>
      </w:r>
    </w:p>
    <w:p w:rsidR="00887037" w:rsidRDefault="00887037">
      <w:pPr>
        <w:pStyle w:val="ListParagraph"/>
        <w:rPr>
          <w:b/>
        </w:rPr>
      </w:pPr>
    </w:p>
    <w:p w:rsidR="00AD7A52" w:rsidRDefault="00AD7A52" w:rsidP="00AD7A52">
      <w:pPr>
        <w:pStyle w:val="ListParagraph"/>
        <w:numPr>
          <w:ilvl w:val="0"/>
          <w:numId w:val="2"/>
        </w:numPr>
        <w:rPr>
          <w:b/>
        </w:rPr>
      </w:pPr>
      <w:r>
        <w:rPr>
          <w:b/>
        </w:rPr>
        <w:t>Long-term Solutions</w:t>
      </w:r>
    </w:p>
    <w:p w:rsidR="00215203" w:rsidRDefault="00215203" w:rsidP="00215203">
      <w:pPr>
        <w:pStyle w:val="ListParagraph"/>
        <w:rPr>
          <w:b/>
        </w:rPr>
      </w:pPr>
    </w:p>
    <w:p w:rsidR="00255242" w:rsidRDefault="00360714" w:rsidP="00C373D0">
      <w:pPr>
        <w:pStyle w:val="ListParagraph"/>
      </w:pPr>
      <w:r>
        <w:t xml:space="preserve">1.  </w:t>
      </w:r>
      <w:r w:rsidR="00AD7A52">
        <w:t>The project will encourage District</w:t>
      </w:r>
      <w:r w:rsidR="00A06DAE">
        <w:t>/interagency</w:t>
      </w:r>
      <w:r w:rsidR="00AD7A52">
        <w:t xml:space="preserve"> efforts to seek alternatives to debris control, such as initiating “tumbleweed control” efforts</w:t>
      </w:r>
      <w:r w:rsidR="00A06DAE">
        <w:t xml:space="preserve"> on the Hanford Reservation</w:t>
      </w:r>
      <w:r w:rsidR="00975046">
        <w:t>, the Yakima River Basin</w:t>
      </w:r>
      <w:r w:rsidR="00A06DAE">
        <w:t xml:space="preserve"> and other tumbleweed “hot spots,”</w:t>
      </w:r>
      <w:r w:rsidR="00AD7A52">
        <w:t xml:space="preserve"> </w:t>
      </w:r>
      <w:r w:rsidR="00A06DAE">
        <w:t>in order to reduce the</w:t>
      </w:r>
      <w:r w:rsidR="00CD04CB">
        <w:t xml:space="preserve"> magnitude </w:t>
      </w:r>
      <w:proofErr w:type="gramStart"/>
      <w:r w:rsidR="00CD04CB">
        <w:t xml:space="preserve">of </w:t>
      </w:r>
      <w:r w:rsidR="00A06DAE">
        <w:t xml:space="preserve"> tumbleweed</w:t>
      </w:r>
      <w:proofErr w:type="gramEnd"/>
      <w:r w:rsidR="00A06DAE">
        <w:t xml:space="preserve"> </w:t>
      </w:r>
      <w:r w:rsidR="000F7264">
        <w:t>debris load</w:t>
      </w:r>
      <w:r w:rsidR="00A06DAE">
        <w:t xml:space="preserve"> before it ever gets to the project.</w:t>
      </w:r>
    </w:p>
    <w:p w:rsidR="00255242" w:rsidRDefault="00360714" w:rsidP="00C373D0">
      <w:pPr>
        <w:pStyle w:val="ListParagraph"/>
      </w:pPr>
      <w:r>
        <w:t xml:space="preserve">2.  </w:t>
      </w:r>
      <w:r w:rsidR="00255242">
        <w:t>Project will investigate Govt</w:t>
      </w:r>
      <w:r w:rsidR="00215203">
        <w:t>.</w:t>
      </w:r>
      <w:r w:rsidR="00255242">
        <w:t xml:space="preserve"> surplus to acquire a 2</w:t>
      </w:r>
      <w:r w:rsidR="00A65E18" w:rsidRPr="00A65E18">
        <w:rPr>
          <w:vertAlign w:val="superscript"/>
        </w:rPr>
        <w:t>nd</w:t>
      </w:r>
      <w:r w:rsidR="00255242">
        <w:t xml:space="preserve"> dump truck to facilitate the time necessary for raking trash</w:t>
      </w:r>
      <w:r w:rsidR="00FD7397">
        <w:t>.</w:t>
      </w:r>
    </w:p>
    <w:p w:rsidR="00FD7397" w:rsidRDefault="00360714" w:rsidP="00C373D0">
      <w:pPr>
        <w:pStyle w:val="ListParagraph"/>
      </w:pPr>
      <w:r>
        <w:t xml:space="preserve">3.  </w:t>
      </w:r>
      <w:r w:rsidR="00FD7397">
        <w:t xml:space="preserve">Project will investigate barriers to burning tumbleweeds in Washington </w:t>
      </w:r>
      <w:r w:rsidR="00215203">
        <w:t>S</w:t>
      </w:r>
      <w:r w:rsidR="00FD7397">
        <w:t>tate</w:t>
      </w:r>
      <w:r w:rsidR="006E09BF">
        <w:t xml:space="preserve"> by WDOE</w:t>
      </w:r>
      <w:r w:rsidR="00FD7397">
        <w:t xml:space="preserve"> to allow more </w:t>
      </w:r>
      <w:r w:rsidR="006E09BF">
        <w:t>timely</w:t>
      </w:r>
      <w:r w:rsidR="00FD7397">
        <w:t xml:space="preserve"> trash removal via dump truck.</w:t>
      </w:r>
    </w:p>
    <w:p w:rsidR="00360714" w:rsidRDefault="00360714" w:rsidP="00C373D0">
      <w:pPr>
        <w:pStyle w:val="ListParagraph"/>
      </w:pPr>
      <w:r>
        <w:t>4.  Construct a trash shear boom</w:t>
      </w:r>
      <w:r w:rsidR="006E09BF">
        <w:t xml:space="preserve"> to deflect floating debris to spillway</w:t>
      </w:r>
      <w:r>
        <w:t>.</w:t>
      </w:r>
    </w:p>
    <w:p w:rsidR="00360714" w:rsidRPr="00B80543" w:rsidRDefault="00360714" w:rsidP="00C373D0">
      <w:pPr>
        <w:pStyle w:val="ListParagraph"/>
      </w:pPr>
      <w:r>
        <w:t>5.  Make adjustment</w:t>
      </w:r>
      <w:r w:rsidR="00C56ACC">
        <w:t xml:space="preserve"> via construction project</w:t>
      </w:r>
      <w:r>
        <w:t xml:space="preserve"> to allow TSW’s to be operated during summer months.</w:t>
      </w:r>
    </w:p>
    <w:p w:rsidR="00EA3D9C" w:rsidRDefault="00EA3D9C"/>
    <w:sectPr w:rsidR="00EA3D9C" w:rsidSect="00BD0D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A8F" w:rsidRDefault="004B7A8F" w:rsidP="00D8143F">
      <w:pPr>
        <w:spacing w:after="0" w:line="240" w:lineRule="auto"/>
      </w:pPr>
      <w:r>
        <w:separator/>
      </w:r>
    </w:p>
  </w:endnote>
  <w:endnote w:type="continuationSeparator" w:id="0">
    <w:p w:rsidR="004B7A8F" w:rsidRDefault="004B7A8F" w:rsidP="00D81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3F" w:rsidRDefault="00D814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3F" w:rsidRDefault="00D814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3F" w:rsidRDefault="00D814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A8F" w:rsidRDefault="004B7A8F" w:rsidP="00D8143F">
      <w:pPr>
        <w:spacing w:after="0" w:line="240" w:lineRule="auto"/>
      </w:pPr>
      <w:r>
        <w:separator/>
      </w:r>
    </w:p>
  </w:footnote>
  <w:footnote w:type="continuationSeparator" w:id="0">
    <w:p w:rsidR="004B7A8F" w:rsidRDefault="004B7A8F" w:rsidP="00D81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3F" w:rsidRDefault="00D814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69013"/>
      <w:docPartObj>
        <w:docPartGallery w:val="Watermarks"/>
        <w:docPartUnique/>
      </w:docPartObj>
    </w:sdtPr>
    <w:sdtContent>
      <w:p w:rsidR="00D8143F" w:rsidRDefault="00054B0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217131" o:spid="_x0000_s2049" type="#_x0000_t136" style="position:absolute;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3F" w:rsidRDefault="00D814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C25FB"/>
    <w:multiLevelType w:val="hybridMultilevel"/>
    <w:tmpl w:val="C5165332"/>
    <w:lvl w:ilvl="0" w:tplc="776CC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45DE4"/>
    <w:multiLevelType w:val="hybridMultilevel"/>
    <w:tmpl w:val="A8A437BE"/>
    <w:lvl w:ilvl="0" w:tplc="C84EF3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264BDF"/>
    <w:multiLevelType w:val="hybridMultilevel"/>
    <w:tmpl w:val="CC0A369A"/>
    <w:lvl w:ilvl="0" w:tplc="545E0F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6D6BC1"/>
    <w:multiLevelType w:val="hybridMultilevel"/>
    <w:tmpl w:val="73CA6B62"/>
    <w:lvl w:ilvl="0" w:tplc="3068915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proofState w:spelling="clean" w:grammar="clean"/>
  <w:defaultTabStop w:val="720"/>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856F9D"/>
    <w:rsid w:val="000377AC"/>
    <w:rsid w:val="000427EF"/>
    <w:rsid w:val="00054B0C"/>
    <w:rsid w:val="00081C60"/>
    <w:rsid w:val="000D5294"/>
    <w:rsid w:val="000F7264"/>
    <w:rsid w:val="00154115"/>
    <w:rsid w:val="001766E2"/>
    <w:rsid w:val="00190ED7"/>
    <w:rsid w:val="00192E2A"/>
    <w:rsid w:val="001A4BD0"/>
    <w:rsid w:val="00215203"/>
    <w:rsid w:val="00230118"/>
    <w:rsid w:val="00255242"/>
    <w:rsid w:val="00294136"/>
    <w:rsid w:val="00296285"/>
    <w:rsid w:val="00297CA7"/>
    <w:rsid w:val="002A2835"/>
    <w:rsid w:val="002D4379"/>
    <w:rsid w:val="002D7E09"/>
    <w:rsid w:val="00321A3E"/>
    <w:rsid w:val="00337224"/>
    <w:rsid w:val="00360714"/>
    <w:rsid w:val="003918F9"/>
    <w:rsid w:val="003D63D3"/>
    <w:rsid w:val="003F1B6B"/>
    <w:rsid w:val="004103BC"/>
    <w:rsid w:val="00415448"/>
    <w:rsid w:val="00450081"/>
    <w:rsid w:val="00471509"/>
    <w:rsid w:val="00480EB7"/>
    <w:rsid w:val="004902CB"/>
    <w:rsid w:val="004A5726"/>
    <w:rsid w:val="004B7A8F"/>
    <w:rsid w:val="004D3A3C"/>
    <w:rsid w:val="00532F86"/>
    <w:rsid w:val="00561A70"/>
    <w:rsid w:val="005E6044"/>
    <w:rsid w:val="006522F3"/>
    <w:rsid w:val="0069359D"/>
    <w:rsid w:val="006E09BF"/>
    <w:rsid w:val="006F58C1"/>
    <w:rsid w:val="00780296"/>
    <w:rsid w:val="00796D66"/>
    <w:rsid w:val="007B7923"/>
    <w:rsid w:val="00850486"/>
    <w:rsid w:val="00856F9D"/>
    <w:rsid w:val="00887037"/>
    <w:rsid w:val="008C1762"/>
    <w:rsid w:val="00963F31"/>
    <w:rsid w:val="00975046"/>
    <w:rsid w:val="00985DBD"/>
    <w:rsid w:val="009B4AFE"/>
    <w:rsid w:val="00A064AF"/>
    <w:rsid w:val="00A06DAE"/>
    <w:rsid w:val="00A151E5"/>
    <w:rsid w:val="00A345ED"/>
    <w:rsid w:val="00A53DFB"/>
    <w:rsid w:val="00A65E18"/>
    <w:rsid w:val="00A83EE8"/>
    <w:rsid w:val="00A92EA9"/>
    <w:rsid w:val="00AB18FD"/>
    <w:rsid w:val="00AD7A52"/>
    <w:rsid w:val="00B0716C"/>
    <w:rsid w:val="00B131A3"/>
    <w:rsid w:val="00B80543"/>
    <w:rsid w:val="00B84636"/>
    <w:rsid w:val="00BB1C4A"/>
    <w:rsid w:val="00BB3C80"/>
    <w:rsid w:val="00BD0D8F"/>
    <w:rsid w:val="00BF6C69"/>
    <w:rsid w:val="00C146DD"/>
    <w:rsid w:val="00C373D0"/>
    <w:rsid w:val="00C56ACC"/>
    <w:rsid w:val="00C61F93"/>
    <w:rsid w:val="00C70475"/>
    <w:rsid w:val="00CB190E"/>
    <w:rsid w:val="00CC4B2C"/>
    <w:rsid w:val="00CD04CB"/>
    <w:rsid w:val="00D05ACD"/>
    <w:rsid w:val="00D272E0"/>
    <w:rsid w:val="00D46DE0"/>
    <w:rsid w:val="00D66451"/>
    <w:rsid w:val="00D8143F"/>
    <w:rsid w:val="00DC267F"/>
    <w:rsid w:val="00DC4E8F"/>
    <w:rsid w:val="00DC5D60"/>
    <w:rsid w:val="00E35720"/>
    <w:rsid w:val="00E743D3"/>
    <w:rsid w:val="00EA3D9C"/>
    <w:rsid w:val="00F0270B"/>
    <w:rsid w:val="00F6280C"/>
    <w:rsid w:val="00F65252"/>
    <w:rsid w:val="00F73273"/>
    <w:rsid w:val="00F73AA2"/>
    <w:rsid w:val="00F83267"/>
    <w:rsid w:val="00F837F4"/>
    <w:rsid w:val="00FB362B"/>
    <w:rsid w:val="00FD3250"/>
    <w:rsid w:val="00FD7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85"/>
  </w:style>
  <w:style w:type="paragraph" w:styleId="Heading1">
    <w:name w:val="heading 1"/>
    <w:basedOn w:val="Normal"/>
    <w:next w:val="Normal"/>
    <w:link w:val="Heading1Char"/>
    <w:uiPriority w:val="9"/>
    <w:qFormat/>
    <w:rsid w:val="00296285"/>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296285"/>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296285"/>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296285"/>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296285"/>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296285"/>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296285"/>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296285"/>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296285"/>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85"/>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29628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29628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296285"/>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296285"/>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29628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29628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29628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296285"/>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296285"/>
    <w:rPr>
      <w:b/>
      <w:bCs/>
      <w:sz w:val="18"/>
      <w:szCs w:val="18"/>
    </w:rPr>
  </w:style>
  <w:style w:type="paragraph" w:styleId="Title">
    <w:name w:val="Title"/>
    <w:basedOn w:val="Normal"/>
    <w:next w:val="Normal"/>
    <w:link w:val="TitleChar"/>
    <w:uiPriority w:val="10"/>
    <w:qFormat/>
    <w:rsid w:val="00296285"/>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9628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296285"/>
    <w:pPr>
      <w:spacing w:before="200" w:after="900"/>
      <w:jc w:val="right"/>
    </w:pPr>
    <w:rPr>
      <w:i/>
      <w:iCs/>
      <w:szCs w:val="24"/>
    </w:rPr>
  </w:style>
  <w:style w:type="character" w:customStyle="1" w:styleId="SubtitleChar">
    <w:name w:val="Subtitle Char"/>
    <w:basedOn w:val="DefaultParagraphFont"/>
    <w:link w:val="Subtitle"/>
    <w:uiPriority w:val="11"/>
    <w:rsid w:val="00296285"/>
    <w:rPr>
      <w:rFonts w:asciiTheme="minorHAnsi"/>
      <w:i/>
      <w:iCs/>
      <w:sz w:val="24"/>
      <w:szCs w:val="24"/>
    </w:rPr>
  </w:style>
  <w:style w:type="character" w:styleId="Strong">
    <w:name w:val="Strong"/>
    <w:basedOn w:val="DefaultParagraphFont"/>
    <w:uiPriority w:val="22"/>
    <w:qFormat/>
    <w:rsid w:val="00296285"/>
    <w:rPr>
      <w:b/>
      <w:bCs/>
      <w:spacing w:val="0"/>
    </w:rPr>
  </w:style>
  <w:style w:type="character" w:styleId="Emphasis">
    <w:name w:val="Emphasis"/>
    <w:uiPriority w:val="20"/>
    <w:qFormat/>
    <w:rsid w:val="00296285"/>
    <w:rPr>
      <w:b/>
      <w:bCs/>
      <w:i/>
      <w:iCs/>
      <w:color w:val="5A5A5A" w:themeColor="text1" w:themeTint="A5"/>
    </w:rPr>
  </w:style>
  <w:style w:type="paragraph" w:styleId="NoSpacing">
    <w:name w:val="No Spacing"/>
    <w:basedOn w:val="Normal"/>
    <w:link w:val="NoSpacingChar"/>
    <w:uiPriority w:val="1"/>
    <w:qFormat/>
    <w:rsid w:val="00296285"/>
  </w:style>
  <w:style w:type="character" w:customStyle="1" w:styleId="NoSpacingChar">
    <w:name w:val="No Spacing Char"/>
    <w:basedOn w:val="DefaultParagraphFont"/>
    <w:link w:val="NoSpacing"/>
    <w:uiPriority w:val="1"/>
    <w:rsid w:val="00296285"/>
  </w:style>
  <w:style w:type="paragraph" w:styleId="ListParagraph">
    <w:name w:val="List Paragraph"/>
    <w:basedOn w:val="Normal"/>
    <w:uiPriority w:val="34"/>
    <w:qFormat/>
    <w:rsid w:val="00296285"/>
    <w:pPr>
      <w:ind w:left="720"/>
      <w:contextualSpacing/>
    </w:pPr>
  </w:style>
  <w:style w:type="paragraph" w:styleId="Quote">
    <w:name w:val="Quote"/>
    <w:basedOn w:val="Normal"/>
    <w:next w:val="Normal"/>
    <w:link w:val="QuoteChar"/>
    <w:uiPriority w:val="29"/>
    <w:qFormat/>
    <w:rsid w:val="0029628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9628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29628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29628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296285"/>
    <w:rPr>
      <w:i/>
      <w:iCs/>
      <w:color w:val="5A5A5A" w:themeColor="text1" w:themeTint="A5"/>
    </w:rPr>
  </w:style>
  <w:style w:type="character" w:styleId="IntenseEmphasis">
    <w:name w:val="Intense Emphasis"/>
    <w:uiPriority w:val="21"/>
    <w:qFormat/>
    <w:rsid w:val="00296285"/>
    <w:rPr>
      <w:b/>
      <w:bCs/>
      <w:i/>
      <w:iCs/>
      <w:color w:val="4F81BD" w:themeColor="accent1"/>
      <w:sz w:val="22"/>
      <w:szCs w:val="22"/>
    </w:rPr>
  </w:style>
  <w:style w:type="character" w:styleId="SubtleReference">
    <w:name w:val="Subtle Reference"/>
    <w:uiPriority w:val="31"/>
    <w:qFormat/>
    <w:rsid w:val="00296285"/>
    <w:rPr>
      <w:color w:val="auto"/>
      <w:u w:val="single" w:color="9BBB59" w:themeColor="accent3"/>
    </w:rPr>
  </w:style>
  <w:style w:type="character" w:styleId="IntenseReference">
    <w:name w:val="Intense Reference"/>
    <w:basedOn w:val="DefaultParagraphFont"/>
    <w:uiPriority w:val="32"/>
    <w:qFormat/>
    <w:rsid w:val="00296285"/>
    <w:rPr>
      <w:b/>
      <w:bCs/>
      <w:color w:val="76923C" w:themeColor="accent3" w:themeShade="BF"/>
      <w:u w:val="single" w:color="9BBB59" w:themeColor="accent3"/>
    </w:rPr>
  </w:style>
  <w:style w:type="character" w:styleId="BookTitle">
    <w:name w:val="Book Title"/>
    <w:basedOn w:val="DefaultParagraphFont"/>
    <w:uiPriority w:val="33"/>
    <w:qFormat/>
    <w:rsid w:val="0029628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96285"/>
    <w:pPr>
      <w:outlineLvl w:val="9"/>
    </w:pPr>
  </w:style>
  <w:style w:type="paragraph" w:styleId="Header">
    <w:name w:val="header"/>
    <w:basedOn w:val="Normal"/>
    <w:link w:val="HeaderChar"/>
    <w:uiPriority w:val="99"/>
    <w:semiHidden/>
    <w:unhideWhenUsed/>
    <w:rsid w:val="00D81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43F"/>
  </w:style>
  <w:style w:type="paragraph" w:styleId="Footer">
    <w:name w:val="footer"/>
    <w:basedOn w:val="Normal"/>
    <w:link w:val="FooterChar"/>
    <w:uiPriority w:val="99"/>
    <w:semiHidden/>
    <w:unhideWhenUsed/>
    <w:rsid w:val="00D81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143F"/>
  </w:style>
  <w:style w:type="paragraph" w:styleId="BalloonText">
    <w:name w:val="Balloon Text"/>
    <w:basedOn w:val="Normal"/>
    <w:link w:val="BalloonTextChar"/>
    <w:uiPriority w:val="99"/>
    <w:semiHidden/>
    <w:unhideWhenUsed/>
    <w:rsid w:val="007B7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923"/>
    <w:rPr>
      <w:rFonts w:ascii="Tahoma" w:hAnsi="Tahoma" w:cs="Tahoma"/>
      <w:sz w:val="16"/>
      <w:szCs w:val="16"/>
    </w:rPr>
  </w:style>
  <w:style w:type="character" w:styleId="CommentReference">
    <w:name w:val="annotation reference"/>
    <w:basedOn w:val="DefaultParagraphFont"/>
    <w:uiPriority w:val="99"/>
    <w:semiHidden/>
    <w:unhideWhenUsed/>
    <w:rsid w:val="004A5726"/>
    <w:rPr>
      <w:sz w:val="16"/>
      <w:szCs w:val="16"/>
    </w:rPr>
  </w:style>
  <w:style w:type="paragraph" w:styleId="CommentText">
    <w:name w:val="annotation text"/>
    <w:basedOn w:val="Normal"/>
    <w:link w:val="CommentTextChar"/>
    <w:uiPriority w:val="99"/>
    <w:semiHidden/>
    <w:unhideWhenUsed/>
    <w:rsid w:val="004A5726"/>
    <w:pPr>
      <w:spacing w:line="240" w:lineRule="auto"/>
    </w:pPr>
    <w:rPr>
      <w:sz w:val="20"/>
      <w:szCs w:val="20"/>
    </w:rPr>
  </w:style>
  <w:style w:type="character" w:customStyle="1" w:styleId="CommentTextChar">
    <w:name w:val="Comment Text Char"/>
    <w:basedOn w:val="DefaultParagraphFont"/>
    <w:link w:val="CommentText"/>
    <w:uiPriority w:val="99"/>
    <w:semiHidden/>
    <w:rsid w:val="004A5726"/>
    <w:rPr>
      <w:sz w:val="20"/>
      <w:szCs w:val="20"/>
    </w:rPr>
  </w:style>
  <w:style w:type="paragraph" w:styleId="CommentSubject">
    <w:name w:val="annotation subject"/>
    <w:basedOn w:val="CommentText"/>
    <w:next w:val="CommentText"/>
    <w:link w:val="CommentSubjectChar"/>
    <w:uiPriority w:val="99"/>
    <w:semiHidden/>
    <w:unhideWhenUsed/>
    <w:rsid w:val="004A5726"/>
    <w:rPr>
      <w:b/>
      <w:bCs/>
    </w:rPr>
  </w:style>
  <w:style w:type="character" w:customStyle="1" w:styleId="CommentSubjectChar">
    <w:name w:val="Comment Subject Char"/>
    <w:basedOn w:val="CommentTextChar"/>
    <w:link w:val="CommentSubject"/>
    <w:uiPriority w:val="99"/>
    <w:semiHidden/>
    <w:rsid w:val="004A5726"/>
    <w:rPr>
      <w:b/>
      <w:bCs/>
    </w:rPr>
  </w:style>
  <w:style w:type="paragraph" w:styleId="PlainText">
    <w:name w:val="Plain Text"/>
    <w:basedOn w:val="Normal"/>
    <w:link w:val="PlainTextChar"/>
    <w:uiPriority w:val="99"/>
    <w:unhideWhenUsed/>
    <w:rsid w:val="00230118"/>
    <w:pPr>
      <w:spacing w:after="0" w:line="240" w:lineRule="auto"/>
    </w:pPr>
    <w:rPr>
      <w:rFonts w:ascii="Consolas" w:hAnsi="Consolas"/>
      <w:sz w:val="21"/>
      <w:szCs w:val="21"/>
      <w:lang w:bidi="ar-SA"/>
    </w:rPr>
  </w:style>
  <w:style w:type="character" w:customStyle="1" w:styleId="PlainTextChar">
    <w:name w:val="Plain Text Char"/>
    <w:basedOn w:val="DefaultParagraphFont"/>
    <w:link w:val="PlainText"/>
    <w:uiPriority w:val="99"/>
    <w:rsid w:val="00230118"/>
    <w:rPr>
      <w:rFonts w:ascii="Consolas" w:hAnsi="Consolas"/>
      <w:sz w:val="21"/>
      <w:szCs w:val="21"/>
      <w:lang w:bidi="ar-SA"/>
    </w:rPr>
  </w:style>
  <w:style w:type="paragraph" w:styleId="Revision">
    <w:name w:val="Revision"/>
    <w:hidden/>
    <w:uiPriority w:val="99"/>
    <w:semiHidden/>
    <w:rsid w:val="001A4BD0"/>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5883042">
      <w:bodyDiv w:val="1"/>
      <w:marLeft w:val="0"/>
      <w:marRight w:val="0"/>
      <w:marTop w:val="0"/>
      <w:marBottom w:val="0"/>
      <w:divBdr>
        <w:top w:val="none" w:sz="0" w:space="0" w:color="auto"/>
        <w:left w:val="none" w:sz="0" w:space="0" w:color="auto"/>
        <w:bottom w:val="none" w:sz="0" w:space="0" w:color="auto"/>
        <w:right w:val="none" w:sz="0" w:space="0" w:color="auto"/>
      </w:divBdr>
    </w:div>
    <w:div w:id="144946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g4owmcrd</dc:creator>
  <cp:lastModifiedBy>g4owmcrd</cp:lastModifiedBy>
  <cp:revision>2</cp:revision>
  <dcterms:created xsi:type="dcterms:W3CDTF">2015-02-10T18:24:00Z</dcterms:created>
  <dcterms:modified xsi:type="dcterms:W3CDTF">2015-02-10T18:24:00Z</dcterms:modified>
</cp:coreProperties>
</file>